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D174" w14:textId="77777777" w:rsidR="008A235E" w:rsidRDefault="008A235E" w:rsidP="008A235E">
      <w:pPr>
        <w:jc w:val="center"/>
      </w:pPr>
      <w:r>
        <w:rPr>
          <w:noProof/>
          <w:lang w:eastAsia="en-GB"/>
        </w:rPr>
        <w:drawing>
          <wp:inline distT="0" distB="0" distL="0" distR="0" wp14:anchorId="241BD1A4" wp14:editId="5A4635B3">
            <wp:extent cx="3849994" cy="2690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the Easy cour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994" cy="269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31ABE" w14:textId="77777777" w:rsidR="008A235E" w:rsidRDefault="008A235E" w:rsidP="008A235E">
      <w:pPr>
        <w:jc w:val="center"/>
      </w:pPr>
    </w:p>
    <w:p w14:paraId="32F5CF6E" w14:textId="77777777" w:rsidR="008A235E" w:rsidRDefault="008A235E" w:rsidP="008A235E">
      <w:pPr>
        <w:jc w:val="center"/>
        <w:rPr>
          <w:sz w:val="56"/>
          <w:szCs w:val="56"/>
        </w:rPr>
      </w:pPr>
      <w:r w:rsidRPr="008A235E">
        <w:rPr>
          <w:sz w:val="56"/>
          <w:szCs w:val="56"/>
        </w:rPr>
        <w:t>8 week Mindfulness Course</w:t>
      </w:r>
    </w:p>
    <w:p w14:paraId="1B2371BA" w14:textId="77777777" w:rsidR="008A235E" w:rsidRDefault="008A235E" w:rsidP="008A235E">
      <w:pPr>
        <w:jc w:val="center"/>
        <w:rPr>
          <w:b/>
          <w:sz w:val="24"/>
          <w:szCs w:val="24"/>
        </w:rPr>
      </w:pPr>
      <w:r w:rsidRPr="000165B3">
        <w:rPr>
          <w:b/>
          <w:sz w:val="24"/>
          <w:szCs w:val="24"/>
        </w:rPr>
        <w:t>led by Ratnadevi (</w:t>
      </w:r>
      <w:proofErr w:type="spellStart"/>
      <w:r w:rsidR="006A0D59">
        <w:rPr>
          <w:b/>
          <w:sz w:val="24"/>
          <w:szCs w:val="24"/>
        </w:rPr>
        <w:t>Dr.</w:t>
      </w:r>
      <w:proofErr w:type="spellEnd"/>
      <w:r w:rsidR="006A0D59">
        <w:rPr>
          <w:b/>
          <w:sz w:val="24"/>
          <w:szCs w:val="24"/>
        </w:rPr>
        <w:t xml:space="preserve"> </w:t>
      </w:r>
      <w:proofErr w:type="spellStart"/>
      <w:r w:rsidRPr="000165B3">
        <w:rPr>
          <w:b/>
          <w:sz w:val="24"/>
          <w:szCs w:val="24"/>
        </w:rPr>
        <w:t>Luise</w:t>
      </w:r>
      <w:proofErr w:type="spellEnd"/>
      <w:r w:rsidRPr="000165B3">
        <w:rPr>
          <w:b/>
          <w:sz w:val="24"/>
          <w:szCs w:val="24"/>
        </w:rPr>
        <w:t xml:space="preserve"> </w:t>
      </w:r>
      <w:proofErr w:type="spellStart"/>
      <w:r w:rsidRPr="000165B3">
        <w:rPr>
          <w:b/>
          <w:sz w:val="24"/>
          <w:szCs w:val="24"/>
        </w:rPr>
        <w:t>Holtbernd</w:t>
      </w:r>
      <w:proofErr w:type="spellEnd"/>
      <w:r w:rsidRPr="000165B3">
        <w:rPr>
          <w:b/>
          <w:sz w:val="24"/>
          <w:szCs w:val="24"/>
        </w:rPr>
        <w:t>)</w:t>
      </w:r>
    </w:p>
    <w:p w14:paraId="45F5E882" w14:textId="53CD3CD9" w:rsidR="00BD7E95" w:rsidRPr="008F70AF" w:rsidRDefault="008F70AF" w:rsidP="000165B3">
      <w:pPr>
        <w:jc w:val="center"/>
        <w:rPr>
          <w:b/>
        </w:rPr>
      </w:pPr>
      <w:r w:rsidRPr="008F70AF">
        <w:rPr>
          <w:b/>
        </w:rPr>
        <w:t>8 weekly sessions, s</w:t>
      </w:r>
      <w:r w:rsidR="000165B3" w:rsidRPr="008F70AF">
        <w:rPr>
          <w:b/>
        </w:rPr>
        <w:t xml:space="preserve">tarting </w:t>
      </w:r>
      <w:r w:rsidR="00AF117D" w:rsidRPr="008F70AF">
        <w:rPr>
          <w:b/>
        </w:rPr>
        <w:t xml:space="preserve">Wed </w:t>
      </w:r>
      <w:r w:rsidRPr="008F70AF">
        <w:rPr>
          <w:b/>
        </w:rPr>
        <w:t xml:space="preserve">13 May 2020, </w:t>
      </w:r>
      <w:r w:rsidR="00105BEE" w:rsidRPr="008F70AF">
        <w:rPr>
          <w:b/>
        </w:rPr>
        <w:t>7-9pm;</w:t>
      </w:r>
      <w:r w:rsidR="000165B3" w:rsidRPr="008F70AF">
        <w:rPr>
          <w:b/>
        </w:rPr>
        <w:t xml:space="preserve"> </w:t>
      </w:r>
      <w:proofErr w:type="gramStart"/>
      <w:r w:rsidRPr="008F70AF">
        <w:rPr>
          <w:b/>
        </w:rPr>
        <w:t>plus</w:t>
      </w:r>
      <w:proofErr w:type="gramEnd"/>
      <w:r w:rsidR="00E42893" w:rsidRPr="008F70AF">
        <w:rPr>
          <w:b/>
        </w:rPr>
        <w:t xml:space="preserve"> day retreat on </w:t>
      </w:r>
      <w:r w:rsidRPr="008F70AF">
        <w:rPr>
          <w:b/>
        </w:rPr>
        <w:t>4 June</w:t>
      </w:r>
      <w:r w:rsidR="00BD7E95" w:rsidRPr="008F70AF">
        <w:rPr>
          <w:b/>
        </w:rPr>
        <w:t xml:space="preserve">, 10 </w:t>
      </w:r>
      <w:r w:rsidRPr="008F70AF">
        <w:rPr>
          <w:b/>
        </w:rPr>
        <w:t>am</w:t>
      </w:r>
      <w:r w:rsidR="00BD7E95" w:rsidRPr="008F70AF">
        <w:rPr>
          <w:b/>
        </w:rPr>
        <w:t>– 4pm</w:t>
      </w:r>
    </w:p>
    <w:p w14:paraId="05E59128" w14:textId="78283B9B" w:rsidR="00BD7E95" w:rsidRDefault="00BD7E95" w:rsidP="0001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Venue:</w:t>
      </w:r>
      <w:r w:rsidR="007562A9">
        <w:rPr>
          <w:b/>
          <w:sz w:val="24"/>
          <w:szCs w:val="24"/>
        </w:rPr>
        <w:t xml:space="preserve"> </w:t>
      </w:r>
      <w:r w:rsidR="008F70AF">
        <w:rPr>
          <w:b/>
          <w:sz w:val="24"/>
          <w:szCs w:val="24"/>
        </w:rPr>
        <w:t>Glasgow Westend</w:t>
      </w:r>
    </w:p>
    <w:p w14:paraId="52FE5B69" w14:textId="0B45DEA0" w:rsidR="000165B3" w:rsidRPr="000165B3" w:rsidRDefault="00BD7E95" w:rsidP="0001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cost £2</w:t>
      </w:r>
      <w:r w:rsidR="008F70A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3358BD">
        <w:rPr>
          <w:b/>
          <w:sz w:val="24"/>
          <w:szCs w:val="24"/>
        </w:rPr>
        <w:t>, including course manual</w:t>
      </w:r>
      <w:r w:rsidR="007562A9">
        <w:rPr>
          <w:b/>
          <w:sz w:val="24"/>
          <w:szCs w:val="24"/>
        </w:rPr>
        <w:t>, pre-</w:t>
      </w:r>
      <w:r w:rsidR="006A0D59">
        <w:rPr>
          <w:b/>
          <w:sz w:val="24"/>
          <w:szCs w:val="24"/>
        </w:rPr>
        <w:t xml:space="preserve">course </w:t>
      </w:r>
      <w:r w:rsidR="007562A9">
        <w:rPr>
          <w:b/>
          <w:sz w:val="24"/>
          <w:szCs w:val="24"/>
        </w:rPr>
        <w:t>chat and online support</w:t>
      </w:r>
    </w:p>
    <w:p w14:paraId="0305A79C" w14:textId="77777777" w:rsidR="008A235E" w:rsidRDefault="008A235E" w:rsidP="008A235E">
      <w:pPr>
        <w:rPr>
          <w:sz w:val="24"/>
          <w:szCs w:val="24"/>
        </w:rPr>
      </w:pPr>
      <w:r>
        <w:rPr>
          <w:sz w:val="24"/>
          <w:szCs w:val="24"/>
        </w:rPr>
        <w:t xml:space="preserve">An introductory mindfulness course for people who want to learn to enjoy the moment and breathe easy, </w:t>
      </w:r>
      <w:r w:rsidR="00E6259C">
        <w:rPr>
          <w:sz w:val="24"/>
          <w:szCs w:val="24"/>
        </w:rPr>
        <w:t xml:space="preserve">get a handle on reducing stress, </w:t>
      </w:r>
      <w:r w:rsidR="000A1E3C">
        <w:rPr>
          <w:sz w:val="24"/>
          <w:szCs w:val="24"/>
        </w:rPr>
        <w:t xml:space="preserve">feel more </w:t>
      </w:r>
      <w:proofErr w:type="spellStart"/>
      <w:r w:rsidR="000A1E3C">
        <w:rPr>
          <w:sz w:val="24"/>
          <w:szCs w:val="24"/>
        </w:rPr>
        <w:t>centered</w:t>
      </w:r>
      <w:proofErr w:type="spellEnd"/>
      <w:r w:rsidR="000A1E3C">
        <w:rPr>
          <w:sz w:val="24"/>
          <w:szCs w:val="24"/>
        </w:rPr>
        <w:t xml:space="preserve"> and calm, </w:t>
      </w:r>
      <w:r w:rsidR="00E6259C">
        <w:rPr>
          <w:sz w:val="24"/>
          <w:szCs w:val="24"/>
        </w:rPr>
        <w:t xml:space="preserve">be more connected with the body and nature, </w:t>
      </w:r>
      <w:r w:rsidR="00972A98">
        <w:rPr>
          <w:sz w:val="24"/>
          <w:szCs w:val="24"/>
        </w:rPr>
        <w:t xml:space="preserve">gain a larger perspective, </w:t>
      </w:r>
      <w:r w:rsidR="00E6259C">
        <w:rPr>
          <w:sz w:val="24"/>
          <w:szCs w:val="24"/>
        </w:rPr>
        <w:t>understand that we are not our thoughts, feel more of a heart-connection with ourselves and others</w:t>
      </w:r>
      <w:r w:rsidR="000F5AD1">
        <w:rPr>
          <w:sz w:val="24"/>
          <w:szCs w:val="24"/>
        </w:rPr>
        <w:t>, develop</w:t>
      </w:r>
      <w:r w:rsidR="00E6259C">
        <w:rPr>
          <w:sz w:val="24"/>
          <w:szCs w:val="24"/>
        </w:rPr>
        <w:t xml:space="preserve"> more clarity on what really matters</w:t>
      </w:r>
      <w:r w:rsidR="000165B3">
        <w:rPr>
          <w:sz w:val="24"/>
          <w:szCs w:val="24"/>
        </w:rPr>
        <w:t xml:space="preserve"> </w:t>
      </w:r>
      <w:r w:rsidR="000F5AD1">
        <w:rPr>
          <w:sz w:val="24"/>
          <w:szCs w:val="24"/>
        </w:rPr>
        <w:t>to us and live from those deeper values.</w:t>
      </w:r>
    </w:p>
    <w:p w14:paraId="0AFBC4B2" w14:textId="77777777" w:rsidR="003358BD" w:rsidRDefault="000165B3" w:rsidP="008A235E">
      <w:pPr>
        <w:rPr>
          <w:sz w:val="24"/>
          <w:szCs w:val="24"/>
        </w:rPr>
      </w:pPr>
      <w:r>
        <w:rPr>
          <w:sz w:val="24"/>
          <w:szCs w:val="24"/>
        </w:rPr>
        <w:t xml:space="preserve">Hundreds of trials have shown the effectiveness of the mindfulness approach on mental and physical health and wellbeing. There is a clear </w:t>
      </w:r>
      <w:r w:rsidR="003358BD">
        <w:rPr>
          <w:sz w:val="24"/>
          <w:szCs w:val="24"/>
        </w:rPr>
        <w:t xml:space="preserve">relation between the daily formal practice of mindfulness and improvements in emotional resilience, the ability to focus, better relationships and an enhanced immune system. </w:t>
      </w:r>
    </w:p>
    <w:p w14:paraId="77B59CE8" w14:textId="77777777" w:rsidR="004F2BC3" w:rsidRDefault="00E6259C" w:rsidP="008A235E">
      <w:pPr>
        <w:rPr>
          <w:sz w:val="24"/>
          <w:szCs w:val="24"/>
        </w:rPr>
      </w:pPr>
      <w:r>
        <w:rPr>
          <w:sz w:val="24"/>
          <w:szCs w:val="24"/>
        </w:rPr>
        <w:t xml:space="preserve">The main components </w:t>
      </w:r>
      <w:r w:rsidR="000F5AD1">
        <w:rPr>
          <w:sz w:val="24"/>
          <w:szCs w:val="24"/>
        </w:rPr>
        <w:t xml:space="preserve">of this programme </w:t>
      </w:r>
      <w:r>
        <w:rPr>
          <w:sz w:val="24"/>
          <w:szCs w:val="24"/>
        </w:rPr>
        <w:t>are mindful movement, body-scan meditation, sitting meditation of various ki</w:t>
      </w:r>
      <w:r w:rsidR="003358BD">
        <w:rPr>
          <w:sz w:val="24"/>
          <w:szCs w:val="24"/>
        </w:rPr>
        <w:t xml:space="preserve">nds and </w:t>
      </w:r>
      <w:r>
        <w:rPr>
          <w:sz w:val="24"/>
          <w:szCs w:val="24"/>
        </w:rPr>
        <w:t>mindful communication</w:t>
      </w:r>
      <w:r w:rsidR="003358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A39D9">
        <w:rPr>
          <w:sz w:val="24"/>
          <w:szCs w:val="24"/>
        </w:rPr>
        <w:t xml:space="preserve">There are also </w:t>
      </w:r>
      <w:r w:rsidR="000F5AD1">
        <w:rPr>
          <w:sz w:val="24"/>
          <w:szCs w:val="24"/>
        </w:rPr>
        <w:t xml:space="preserve">informal exercises that help us bring mindfulness into everything we do, such as brushing our teeth or answering the phone. </w:t>
      </w:r>
      <w:r>
        <w:rPr>
          <w:sz w:val="24"/>
          <w:szCs w:val="24"/>
        </w:rPr>
        <w:t xml:space="preserve">The course </w:t>
      </w:r>
      <w:r w:rsidR="000F5AD1">
        <w:rPr>
          <w:sz w:val="24"/>
          <w:szCs w:val="24"/>
        </w:rPr>
        <w:t>is based on</w:t>
      </w:r>
      <w:r>
        <w:rPr>
          <w:sz w:val="24"/>
          <w:szCs w:val="24"/>
        </w:rPr>
        <w:t xml:space="preserve"> MBCT (mindfulness-based cognitive therapy), MBSR (mindfulness-based stress reduction)</w:t>
      </w:r>
      <w:r w:rsidR="004F2BC3">
        <w:rPr>
          <w:sz w:val="24"/>
          <w:szCs w:val="24"/>
        </w:rPr>
        <w:t>, Compassion teachings from Tara Brach (and others)</w:t>
      </w:r>
      <w:r>
        <w:rPr>
          <w:sz w:val="24"/>
          <w:szCs w:val="24"/>
        </w:rPr>
        <w:t xml:space="preserve"> and NVC (nonviolent or compassionate communication</w:t>
      </w:r>
      <w:r w:rsidR="007562A9">
        <w:rPr>
          <w:sz w:val="24"/>
          <w:szCs w:val="24"/>
        </w:rPr>
        <w:t xml:space="preserve">, Marshall Rosenberg), as well as the newly developed Mindfulness for Life programme. </w:t>
      </w:r>
    </w:p>
    <w:p w14:paraId="0D51629E" w14:textId="492481F1" w:rsidR="000F5AD1" w:rsidRPr="000A1E3C" w:rsidRDefault="004F2BC3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A1E3C">
        <w:rPr>
          <w:rFonts w:asciiTheme="minorHAnsi" w:hAnsiTheme="minorHAnsi" w:cstheme="minorHAnsi"/>
        </w:rPr>
        <w:lastRenderedPageBreak/>
        <w:t>Ratnadevi is one of the most experienced mindfulnes</w:t>
      </w:r>
      <w:r w:rsidR="000A1E3C">
        <w:rPr>
          <w:rFonts w:asciiTheme="minorHAnsi" w:hAnsiTheme="minorHAnsi" w:cstheme="minorHAnsi"/>
        </w:rPr>
        <w:t xml:space="preserve">s teachers, </w:t>
      </w:r>
      <w:r w:rsidRPr="000A1E3C">
        <w:rPr>
          <w:rFonts w:asciiTheme="minorHAnsi" w:hAnsiTheme="minorHAnsi" w:cstheme="minorHAnsi"/>
        </w:rPr>
        <w:t xml:space="preserve">trainers </w:t>
      </w:r>
      <w:r w:rsidR="000A1E3C">
        <w:rPr>
          <w:rFonts w:asciiTheme="minorHAnsi" w:hAnsiTheme="minorHAnsi" w:cstheme="minorHAnsi"/>
        </w:rPr>
        <w:t xml:space="preserve">and mindfulness supervisors </w:t>
      </w:r>
      <w:r w:rsidRPr="000A1E3C">
        <w:rPr>
          <w:rFonts w:asciiTheme="minorHAnsi" w:hAnsiTheme="minorHAnsi" w:cstheme="minorHAnsi"/>
        </w:rPr>
        <w:t xml:space="preserve">in Scotland. </w:t>
      </w:r>
      <w:r w:rsidR="008F70AF">
        <w:rPr>
          <w:rFonts w:asciiTheme="minorHAnsi" w:hAnsiTheme="minorHAnsi" w:cstheme="minorHAnsi"/>
        </w:rPr>
        <w:t xml:space="preserve">The course would be suitable as part of entrance qualification for teacher training. </w:t>
      </w:r>
      <w:bookmarkStart w:id="0" w:name="_GoBack"/>
      <w:bookmarkEnd w:id="0"/>
      <w:r w:rsidR="00E6259C" w:rsidRPr="000A1E3C">
        <w:rPr>
          <w:rFonts w:asciiTheme="minorHAnsi" w:hAnsiTheme="minorHAnsi" w:cstheme="minorHAnsi"/>
        </w:rPr>
        <w:t xml:space="preserve"> </w:t>
      </w:r>
    </w:p>
    <w:p w14:paraId="0640F2C9" w14:textId="77777777" w:rsidR="000F5AD1" w:rsidRPr="000A1E3C" w:rsidRDefault="000F5AD1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AEC305" w14:textId="77777777" w:rsidR="000F5AD1" w:rsidRPr="000A1E3C" w:rsidRDefault="000F5AD1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0A1E3C">
        <w:rPr>
          <w:rStyle w:val="color1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>‘Through the mindfulness course I have found a place of stillness within me. A place which I can cho</w:t>
      </w:r>
      <w:r w:rsidR="000A1E3C">
        <w:rPr>
          <w:rStyle w:val="color1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>o</w:t>
      </w:r>
      <w:r w:rsidRPr="000A1E3C">
        <w:rPr>
          <w:rStyle w:val="color1"/>
          <w:rFonts w:asciiTheme="minorHAnsi" w:hAnsiTheme="minorHAnsi" w:cstheme="minorHAnsi"/>
          <w:i/>
          <w:sz w:val="20"/>
          <w:szCs w:val="20"/>
          <w:bdr w:val="none" w:sz="0" w:space="0" w:color="auto" w:frame="1"/>
        </w:rPr>
        <w:t>se to link into and which has given me the tools to changing the way I live my life.’</w:t>
      </w:r>
    </w:p>
    <w:p w14:paraId="3F7C3A8F" w14:textId="77777777" w:rsidR="000F5AD1" w:rsidRPr="000A1E3C" w:rsidRDefault="000F5AD1" w:rsidP="000F5AD1">
      <w:pPr>
        <w:pStyle w:val="font8"/>
        <w:spacing w:before="0" w:beforeAutospacing="0" w:after="0" w:afterAutospacing="0"/>
        <w:textAlignment w:val="baseline"/>
        <w:rPr>
          <w:rStyle w:val="color1"/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  <w:proofErr w:type="spellStart"/>
      <w:r w:rsidRPr="000A1E3C">
        <w:rPr>
          <w:rStyle w:val="color1"/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Annemieke</w:t>
      </w:r>
      <w:proofErr w:type="spellEnd"/>
      <w:r w:rsidRPr="000A1E3C">
        <w:rPr>
          <w:rStyle w:val="color1"/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, counsellor</w:t>
      </w:r>
    </w:p>
    <w:p w14:paraId="1BDF4C14" w14:textId="77777777" w:rsidR="000F5AD1" w:rsidRPr="000A1E3C" w:rsidRDefault="000F5AD1" w:rsidP="000F5AD1">
      <w:pPr>
        <w:pStyle w:val="font8"/>
        <w:spacing w:before="0" w:beforeAutospacing="0" w:after="0" w:afterAutospacing="0"/>
        <w:textAlignment w:val="baseline"/>
        <w:rPr>
          <w:rStyle w:val="color1"/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</w:pPr>
    </w:p>
    <w:p w14:paraId="607663B8" w14:textId="77777777" w:rsidR="000F5AD1" w:rsidRPr="000A1E3C" w:rsidRDefault="000A1E3C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0A1E3C">
        <w:rPr>
          <w:rFonts w:asciiTheme="minorHAnsi" w:hAnsiTheme="minorHAnsi" w:cstheme="minorHAnsi"/>
          <w:i/>
          <w:iCs/>
          <w:sz w:val="20"/>
          <w:szCs w:val="20"/>
        </w:rPr>
        <w:t>‘</w:t>
      </w:r>
      <w:r w:rsidR="000F5AD1" w:rsidRPr="000A1E3C">
        <w:rPr>
          <w:rFonts w:asciiTheme="minorHAnsi" w:hAnsiTheme="minorHAnsi" w:cstheme="minorHAnsi"/>
          <w:i/>
          <w:iCs/>
          <w:sz w:val="20"/>
          <w:szCs w:val="20"/>
        </w:rPr>
        <w:t>Ratnadevi is an inspiring teacher who brings both great compassion and the</w:t>
      </w:r>
      <w:r w:rsidRPr="000A1E3C">
        <w:rPr>
          <w:rFonts w:asciiTheme="minorHAnsi" w:hAnsiTheme="minorHAnsi" w:cstheme="minorHAnsi"/>
          <w:i/>
          <w:iCs/>
          <w:sz w:val="20"/>
          <w:szCs w:val="20"/>
        </w:rPr>
        <w:t xml:space="preserve"> wisdom of long experience’</w:t>
      </w:r>
    </w:p>
    <w:p w14:paraId="38DC7C7C" w14:textId="77777777" w:rsidR="000A1E3C" w:rsidRPr="000A1E3C" w:rsidRDefault="000A1E3C" w:rsidP="000F5AD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0A1E3C">
        <w:rPr>
          <w:rFonts w:asciiTheme="minorHAnsi" w:hAnsiTheme="minorHAnsi" w:cstheme="minorHAnsi"/>
          <w:i/>
          <w:iCs/>
          <w:sz w:val="20"/>
          <w:szCs w:val="20"/>
        </w:rPr>
        <w:t>Dan Markus, consultant clinical psychologist</w:t>
      </w:r>
    </w:p>
    <w:p w14:paraId="7DA07770" w14:textId="77777777" w:rsidR="000F5AD1" w:rsidRPr="000A1E3C" w:rsidRDefault="000F5AD1" w:rsidP="008A235E">
      <w:pPr>
        <w:rPr>
          <w:rFonts w:cstheme="minorHAnsi"/>
          <w:sz w:val="24"/>
          <w:szCs w:val="24"/>
        </w:rPr>
      </w:pPr>
    </w:p>
    <w:p w14:paraId="1012EE17" w14:textId="77777777" w:rsidR="007562A9" w:rsidRPr="00145921" w:rsidRDefault="000F5AD1" w:rsidP="008A235E">
      <w:pPr>
        <w:rPr>
          <w:rFonts w:cstheme="minorHAnsi"/>
        </w:rPr>
      </w:pPr>
      <w:r w:rsidRPr="00145921">
        <w:rPr>
          <w:rFonts w:cstheme="minorHAnsi"/>
        </w:rPr>
        <w:t xml:space="preserve">Before booking please read the information on mindfulness on </w:t>
      </w:r>
      <w:hyperlink r:id="rId5" w:history="1">
        <w:r w:rsidRPr="00145921">
          <w:rPr>
            <w:rStyle w:val="Hyperlink"/>
            <w:rFonts w:cstheme="minorHAnsi"/>
          </w:rPr>
          <w:t>www.livingmindfulness.net</w:t>
        </w:r>
      </w:hyperlink>
      <w:r w:rsidRPr="00145921">
        <w:rPr>
          <w:rFonts w:cstheme="minorHAnsi"/>
        </w:rPr>
        <w:t>. The course is not a substitute for therapy</w:t>
      </w:r>
      <w:r w:rsidR="007562A9" w:rsidRPr="00145921">
        <w:rPr>
          <w:rFonts w:cstheme="minorHAnsi"/>
        </w:rPr>
        <w:t xml:space="preserve">. </w:t>
      </w:r>
      <w:r w:rsidRPr="00145921">
        <w:rPr>
          <w:rFonts w:cstheme="minorHAnsi"/>
        </w:rPr>
        <w:t xml:space="preserve"> </w:t>
      </w:r>
      <w:r w:rsidR="007562A9" w:rsidRPr="00145921">
        <w:rPr>
          <w:rFonts w:cstheme="minorHAnsi"/>
        </w:rPr>
        <w:t xml:space="preserve">Please contact </w:t>
      </w:r>
      <w:r w:rsidR="00145921">
        <w:rPr>
          <w:rFonts w:cstheme="minorHAnsi"/>
        </w:rPr>
        <w:t>Ratnadevi</w:t>
      </w:r>
      <w:r w:rsidR="007562A9" w:rsidRPr="00145921">
        <w:rPr>
          <w:rFonts w:cstheme="minorHAnsi"/>
        </w:rPr>
        <w:t xml:space="preserve"> for a pre-course chat </w:t>
      </w:r>
      <w:proofErr w:type="gramStart"/>
      <w:r w:rsidR="007562A9" w:rsidRPr="00145921">
        <w:rPr>
          <w:rFonts w:cstheme="minorHAnsi"/>
        </w:rPr>
        <w:t>before  you</w:t>
      </w:r>
      <w:proofErr w:type="gramEnd"/>
      <w:r w:rsidR="007562A9" w:rsidRPr="00145921">
        <w:rPr>
          <w:rFonts w:cstheme="minorHAnsi"/>
        </w:rPr>
        <w:t xml:space="preserve"> make your booking. </w:t>
      </w:r>
    </w:p>
    <w:p w14:paraId="41449922" w14:textId="77777777" w:rsidR="000F5AD1" w:rsidRPr="00145921" w:rsidRDefault="000A1E3C" w:rsidP="008A235E">
      <w:pPr>
        <w:rPr>
          <w:rFonts w:cstheme="minorHAnsi"/>
        </w:rPr>
      </w:pPr>
      <w:r w:rsidRPr="00145921">
        <w:rPr>
          <w:rFonts w:cstheme="minorHAnsi"/>
        </w:rPr>
        <w:t xml:space="preserve">contact Ratnadevi at 0141 9468096 or </w:t>
      </w:r>
      <w:hyperlink r:id="rId6" w:history="1">
        <w:r w:rsidRPr="00145921">
          <w:rPr>
            <w:rStyle w:val="Hyperlink"/>
            <w:rFonts w:cstheme="minorHAnsi"/>
          </w:rPr>
          <w:t>info@livingmindfulness.net</w:t>
        </w:r>
      </w:hyperlink>
      <w:r w:rsidRPr="00145921">
        <w:rPr>
          <w:rFonts w:cstheme="minorHAnsi"/>
        </w:rPr>
        <w:t xml:space="preserve">. </w:t>
      </w:r>
    </w:p>
    <w:p w14:paraId="7FB390B4" w14:textId="77777777" w:rsidR="000A1E3C" w:rsidRPr="00145921" w:rsidRDefault="000A1E3C" w:rsidP="000A1E3C">
      <w:pPr>
        <w:pStyle w:val="BodyText"/>
      </w:pPr>
      <w:r w:rsidRPr="00145921">
        <w:rPr>
          <w:b/>
          <w:bCs/>
        </w:rPr>
        <w:t xml:space="preserve">To book </w:t>
      </w:r>
      <w:r w:rsidRPr="00145921">
        <w:t xml:space="preserve">please send the full amount or a non-returnable deposit of £100 together with the form below.  Cheques to be made out to L. </w:t>
      </w:r>
      <w:proofErr w:type="spellStart"/>
      <w:r w:rsidRPr="00145921">
        <w:t>Holtbernd</w:t>
      </w:r>
      <w:proofErr w:type="spellEnd"/>
      <w:r w:rsidRPr="00145921">
        <w:t xml:space="preserve"> and it is possible to </w:t>
      </w:r>
      <w:r w:rsidR="00972A98" w:rsidRPr="00145921">
        <w:t xml:space="preserve">make a bank </w:t>
      </w:r>
      <w:r w:rsidRPr="00145921">
        <w:t xml:space="preserve">transfer to L. </w:t>
      </w:r>
      <w:proofErr w:type="spellStart"/>
      <w:r w:rsidRPr="00145921">
        <w:t>Holtbernd</w:t>
      </w:r>
      <w:proofErr w:type="spellEnd"/>
      <w:r w:rsidRPr="00145921">
        <w:t xml:space="preserve">, 00172480, 83-21-37 (please give your name as reference). You will receive a letter of confirmation and more info. </w:t>
      </w:r>
    </w:p>
    <w:p w14:paraId="26C3440D" w14:textId="77777777" w:rsidR="000A1E3C" w:rsidRPr="00145921" w:rsidRDefault="000A1E3C" w:rsidP="000A1E3C">
      <w:pPr>
        <w:pStyle w:val="BodyText"/>
        <w:rPr>
          <w:b/>
          <w:bCs/>
        </w:rPr>
      </w:pPr>
      <w:r w:rsidRPr="00145921">
        <w:rPr>
          <w:b/>
          <w:bCs/>
        </w:rPr>
        <w:t>Any balance to be paid at arrival, by cheque or in cash.</w:t>
      </w:r>
    </w:p>
    <w:p w14:paraId="2C16678A" w14:textId="77777777" w:rsidR="000A1E3C" w:rsidRPr="00145921" w:rsidRDefault="000A1E3C" w:rsidP="000A1E3C">
      <w:pPr>
        <w:pStyle w:val="BodyText"/>
        <w:rPr>
          <w:b/>
          <w:bCs/>
        </w:rPr>
      </w:pPr>
      <w:r w:rsidRPr="00145921">
        <w:rPr>
          <w:b/>
          <w:bCs/>
        </w:rPr>
        <w:t xml:space="preserve">Postal address: Ratnadevi, 2/1 14 </w:t>
      </w:r>
      <w:proofErr w:type="spellStart"/>
      <w:r w:rsidRPr="00145921">
        <w:rPr>
          <w:b/>
          <w:bCs/>
        </w:rPr>
        <w:t>Garrioch</w:t>
      </w:r>
      <w:proofErr w:type="spellEnd"/>
      <w:r w:rsidRPr="00145921">
        <w:rPr>
          <w:b/>
          <w:bCs/>
        </w:rPr>
        <w:t xml:space="preserve"> Drive, Glasgow G20 8RS. </w:t>
      </w:r>
      <w:proofErr w:type="gramStart"/>
      <w:r w:rsidRPr="00145921">
        <w:rPr>
          <w:b/>
          <w:bCs/>
        </w:rPr>
        <w:t xml:space="preserve">info@livingmindfulness.net  </w:t>
      </w:r>
      <w:proofErr w:type="spellStart"/>
      <w:r w:rsidRPr="00145921">
        <w:rPr>
          <w:b/>
          <w:bCs/>
        </w:rPr>
        <w:t>tel</w:t>
      </w:r>
      <w:proofErr w:type="spellEnd"/>
      <w:proofErr w:type="gramEnd"/>
      <w:r w:rsidRPr="00145921">
        <w:rPr>
          <w:b/>
          <w:bCs/>
        </w:rPr>
        <w:t xml:space="preserve"> 0141 9468096</w:t>
      </w:r>
    </w:p>
    <w:p w14:paraId="728ED12D" w14:textId="77777777" w:rsidR="000A1E3C" w:rsidRPr="00145921" w:rsidRDefault="000A1E3C" w:rsidP="000A1E3C">
      <w:pPr>
        <w:pStyle w:val="BodyText"/>
      </w:pPr>
      <w:r w:rsidRPr="00145921">
        <w:t>….………………………………………………………………………………………………………………………………………</w:t>
      </w:r>
    </w:p>
    <w:p w14:paraId="6BFBA674" w14:textId="77777777" w:rsidR="000A1E3C" w:rsidRPr="00145921" w:rsidRDefault="000A1E3C" w:rsidP="000A1E3C">
      <w:pPr>
        <w:pStyle w:val="BodyText"/>
        <w:rPr>
          <w:b/>
          <w:bCs/>
        </w:rPr>
      </w:pPr>
      <w:r w:rsidRPr="00145921">
        <w:rPr>
          <w:b/>
          <w:bCs/>
        </w:rPr>
        <w:t>Booking form</w:t>
      </w:r>
    </w:p>
    <w:p w14:paraId="302D9AC4" w14:textId="77777777" w:rsidR="000A1E3C" w:rsidRPr="00145921" w:rsidRDefault="000A1E3C" w:rsidP="000A1E3C">
      <w:pPr>
        <w:pStyle w:val="BodyText"/>
        <w:rPr>
          <w:b/>
          <w:bCs/>
        </w:rPr>
      </w:pPr>
      <w:r w:rsidRPr="00145921">
        <w:rPr>
          <w:b/>
          <w:bCs/>
        </w:rPr>
        <w:t xml:space="preserve">Please book a place for me for 8 week Mindfulness course ‘Breathe easy’ starting </w:t>
      </w:r>
      <w:r w:rsidR="007562A9" w:rsidRPr="00145921">
        <w:rPr>
          <w:b/>
          <w:bCs/>
        </w:rPr>
        <w:t>9 Oct 2019</w:t>
      </w:r>
    </w:p>
    <w:p w14:paraId="609716F6" w14:textId="77777777" w:rsidR="000A1E3C" w:rsidRPr="00145921" w:rsidRDefault="000A1E3C" w:rsidP="000A1E3C">
      <w:pPr>
        <w:pStyle w:val="BodyText"/>
        <w:rPr>
          <w:b/>
          <w:bCs/>
        </w:rPr>
      </w:pPr>
    </w:p>
    <w:p w14:paraId="1F58B954" w14:textId="77777777" w:rsidR="000A1E3C" w:rsidRPr="00145921" w:rsidRDefault="000A1E3C" w:rsidP="000A1E3C">
      <w:pPr>
        <w:pStyle w:val="BodyText"/>
      </w:pPr>
      <w:r w:rsidRPr="00145921">
        <w:t>Name…………………………………………….………………email…………………………………………</w:t>
      </w:r>
    </w:p>
    <w:p w14:paraId="29CA9CD1" w14:textId="77777777" w:rsidR="000A1E3C" w:rsidRPr="00145921" w:rsidRDefault="000A1E3C" w:rsidP="000A1E3C">
      <w:pPr>
        <w:pStyle w:val="BodyText"/>
      </w:pPr>
    </w:p>
    <w:p w14:paraId="5CEEB479" w14:textId="77777777" w:rsidR="000A1E3C" w:rsidRPr="00145921" w:rsidRDefault="000A1E3C" w:rsidP="000A1E3C">
      <w:pPr>
        <w:pStyle w:val="BodyText"/>
      </w:pPr>
      <w:r w:rsidRPr="00145921">
        <w:t>phone………………………</w:t>
      </w:r>
    </w:p>
    <w:p w14:paraId="4C8E68C9" w14:textId="707CB74E" w:rsidR="00972A98" w:rsidRPr="00145921" w:rsidRDefault="00972A98" w:rsidP="000A1E3C">
      <w:pPr>
        <w:pStyle w:val="BodyText"/>
      </w:pPr>
      <w:r w:rsidRPr="00145921">
        <w:rPr>
          <w:b/>
        </w:rPr>
        <w:t>My payment is £100/ £2</w:t>
      </w:r>
      <w:r w:rsidR="008F70AF">
        <w:rPr>
          <w:b/>
        </w:rPr>
        <w:t>4</w:t>
      </w:r>
      <w:r w:rsidR="007562A9" w:rsidRPr="00145921">
        <w:rPr>
          <w:b/>
        </w:rPr>
        <w:t>0</w:t>
      </w:r>
      <w:r w:rsidRPr="00145921">
        <w:rPr>
          <w:b/>
        </w:rPr>
        <w:t xml:space="preserve"> by bank transfer/ cheque </w:t>
      </w:r>
      <w:r w:rsidRPr="00145921">
        <w:t>(please delete as required)</w:t>
      </w:r>
    </w:p>
    <w:p w14:paraId="0E56D744" w14:textId="77777777" w:rsidR="00145921" w:rsidRPr="00145921" w:rsidRDefault="00145921" w:rsidP="008A235E">
      <w:pPr>
        <w:rPr>
          <w:rFonts w:cstheme="minorHAnsi"/>
          <w:b/>
        </w:rPr>
      </w:pPr>
    </w:p>
    <w:p w14:paraId="348D02ED" w14:textId="77777777" w:rsidR="00972A98" w:rsidRPr="00145921" w:rsidRDefault="00972A98" w:rsidP="008A235E">
      <w:pPr>
        <w:rPr>
          <w:rFonts w:cstheme="minorHAnsi"/>
          <w:b/>
        </w:rPr>
      </w:pPr>
    </w:p>
    <w:p w14:paraId="20B612EB" w14:textId="77777777" w:rsidR="00972A98" w:rsidRPr="00145921" w:rsidRDefault="00972A98" w:rsidP="008A235E">
      <w:pPr>
        <w:rPr>
          <w:rFonts w:cstheme="minorHAnsi"/>
          <w:b/>
        </w:rPr>
        <w:sectPr w:rsidR="00972A98" w:rsidRPr="00145921" w:rsidSect="008A235E"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 w:rsidRPr="00145921">
        <w:rPr>
          <w:rFonts w:cstheme="minorHAnsi"/>
          <w:b/>
        </w:rPr>
        <w:t>Thanks.</w:t>
      </w:r>
    </w:p>
    <w:p w14:paraId="04008C87" w14:textId="77777777" w:rsidR="008A235E" w:rsidRDefault="008A235E" w:rsidP="008A235E">
      <w:pPr>
        <w:jc w:val="center"/>
      </w:pPr>
    </w:p>
    <w:sectPr w:rsidR="008A235E" w:rsidSect="008A235E">
      <w:type w:val="continuous"/>
      <w:pgSz w:w="11906" w:h="16838"/>
      <w:pgMar w:top="1440" w:right="1440" w:bottom="1440" w:left="1440" w:header="708" w:footer="708" w:gutter="0"/>
      <w:cols w:num="2" w:space="708" w:equalWidth="0">
        <w:col w:w="5776" w:space="720"/>
        <w:col w:w="25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5E"/>
    <w:rsid w:val="000165B3"/>
    <w:rsid w:val="000A1E3C"/>
    <w:rsid w:val="000F5AD1"/>
    <w:rsid w:val="00105BEE"/>
    <w:rsid w:val="00145921"/>
    <w:rsid w:val="00261786"/>
    <w:rsid w:val="003358BD"/>
    <w:rsid w:val="00421894"/>
    <w:rsid w:val="004A39D9"/>
    <w:rsid w:val="004F2BC3"/>
    <w:rsid w:val="006A0D59"/>
    <w:rsid w:val="007562A9"/>
    <w:rsid w:val="008A235E"/>
    <w:rsid w:val="008A5A7A"/>
    <w:rsid w:val="008F70AF"/>
    <w:rsid w:val="00941934"/>
    <w:rsid w:val="00972A98"/>
    <w:rsid w:val="009A0FBB"/>
    <w:rsid w:val="00AF117D"/>
    <w:rsid w:val="00BD7E95"/>
    <w:rsid w:val="00E42893"/>
    <w:rsid w:val="00E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DB76"/>
  <w15:docId w15:val="{0ED14A3E-868C-4C7B-B781-F1A99AC1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AD1"/>
    <w:rPr>
      <w:color w:val="0000FF" w:themeColor="hyperlink"/>
      <w:u w:val="single"/>
    </w:rPr>
  </w:style>
  <w:style w:type="paragraph" w:customStyle="1" w:styleId="font8">
    <w:name w:val="font_8"/>
    <w:basedOn w:val="Normal"/>
    <w:rsid w:val="000F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">
    <w:name w:val="color_1"/>
    <w:basedOn w:val="DefaultParagraphFont"/>
    <w:rsid w:val="000F5AD1"/>
  </w:style>
  <w:style w:type="character" w:customStyle="1" w:styleId="BodyTextChar">
    <w:name w:val="Body Text Char"/>
    <w:link w:val="BodyText"/>
    <w:uiPriority w:val="99"/>
    <w:rsid w:val="000A1E3C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99"/>
    <w:unhideWhenUsed/>
    <w:rsid w:val="000A1E3C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0A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vingmindfulness.net" TargetMode="External"/><Relationship Id="rId5" Type="http://schemas.openxmlformats.org/officeDocument/2006/relationships/hyperlink" Target="http://www.livingmindfulnes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Ratnadevi</cp:lastModifiedBy>
  <cp:revision>2</cp:revision>
  <dcterms:created xsi:type="dcterms:W3CDTF">2019-11-28T13:12:00Z</dcterms:created>
  <dcterms:modified xsi:type="dcterms:W3CDTF">2019-11-28T13:12:00Z</dcterms:modified>
</cp:coreProperties>
</file>